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Постановление Правительства РФ от 04.10.2012 N 1006</w:t>
            </w:r>
            <w:r>
              <w:rPr>
                <w:rFonts w:hint="default"/>
                <w:sz w:val="48"/>
              </w:rPr>
              <w:br w:type="textWrapping"/>
            </w:r>
            <w:r>
              <w:rPr>
                <w:rFonts w:hint="default"/>
                <w:sz w:val="48"/>
              </w:rPr>
              <w:t>"Об утверждении Правил предоставления медицинскими организациями платных медицинских услуг"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05.08.2019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rPr>
          <w:rFonts w:hint="default"/>
          <w:sz w:val="24"/>
        </w:rPr>
      </w:pPr>
      <w:r>
        <w:rPr>
          <w:rFonts w:hint="default"/>
          <w:b/>
          <w:sz w:val="24"/>
        </w:rPr>
        <w:t>Источник публикации</w:t>
      </w:r>
    </w:p>
    <w:p>
      <w:pPr>
        <w:pStyle w:val="6"/>
        <w:spacing w:beforeLines="0" w:afterLines="0"/>
        <w:jc w:val="both"/>
        <w:rPr>
          <w:rFonts w:hint="default"/>
          <w:sz w:val="24"/>
        </w:rPr>
      </w:pPr>
      <w:r>
        <w:rPr>
          <w:rFonts w:hint="default"/>
          <w:sz w:val="24"/>
        </w:rPr>
        <w:t>"Собрание законодательства РФ", 08.10.2012, N 41, ст. 5628,</w:t>
      </w:r>
    </w:p>
    <w:p>
      <w:pPr>
        <w:pStyle w:val="6"/>
        <w:spacing w:beforeLines="0" w:afterLines="0"/>
        <w:jc w:val="both"/>
        <w:rPr>
          <w:rFonts w:hint="default"/>
          <w:sz w:val="24"/>
        </w:rPr>
      </w:pPr>
      <w:r>
        <w:rPr>
          <w:rFonts w:hint="default"/>
          <w:sz w:val="24"/>
        </w:rPr>
        <w:t>"Российская газета", N 233, 10.10.2012</w:t>
      </w:r>
    </w:p>
    <w:p>
      <w:pPr>
        <w:pStyle w:val="6"/>
        <w:spacing w:before="240" w:beforeLines="0" w:afterLines="0"/>
        <w:rPr>
          <w:rFonts w:hint="default"/>
          <w:sz w:val="24"/>
        </w:rPr>
      </w:pPr>
      <w:r>
        <w:rPr>
          <w:rFonts w:hint="default"/>
          <w:b/>
          <w:sz w:val="24"/>
        </w:rPr>
        <w:t>Примечание к документу</w:t>
      </w:r>
    </w:p>
    <w:p>
      <w:pPr>
        <w:pStyle w:val="6"/>
        <w:spacing w:beforeLines="0" w:afterLines="0"/>
        <w:jc w:val="both"/>
        <w:rPr>
          <w:rFonts w:hint="default"/>
          <w:sz w:val="24"/>
        </w:rPr>
      </w:pPr>
      <w:r>
        <w:rPr>
          <w:rFonts w:hint="default"/>
          <w:sz w:val="24"/>
        </w:rPr>
        <w:t>Начало действия документа - 01.01.2013.</w:t>
      </w:r>
    </w:p>
    <w:p>
      <w:pPr>
        <w:pStyle w:val="6"/>
        <w:spacing w:before="240" w:beforeLines="0" w:afterLines="0"/>
        <w:rPr>
          <w:rFonts w:hint="default"/>
          <w:sz w:val="24"/>
        </w:rPr>
      </w:pPr>
      <w:r>
        <w:rPr>
          <w:rFonts w:hint="default"/>
          <w:b/>
          <w:sz w:val="24"/>
        </w:rPr>
        <w:t>Название документа</w:t>
      </w:r>
    </w:p>
    <w:p>
      <w:pPr>
        <w:pStyle w:val="6"/>
        <w:spacing w:beforeLines="0" w:afterLines="0"/>
        <w:jc w:val="both"/>
        <w:rPr>
          <w:rFonts w:hint="default"/>
          <w:sz w:val="24"/>
        </w:rPr>
      </w:pPr>
      <w:r>
        <w:rPr>
          <w:rFonts w:hint="default"/>
          <w:sz w:val="24"/>
        </w:rPr>
        <w:t>Постановление Правительства РФ от 04.10.2012 N 1006</w:t>
      </w:r>
    </w:p>
    <w:p>
      <w:pPr>
        <w:pStyle w:val="6"/>
        <w:spacing w:beforeLines="0" w:afterLines="0"/>
        <w:jc w:val="both"/>
        <w:rPr>
          <w:rFonts w:hint="default"/>
          <w:sz w:val="24"/>
        </w:rPr>
      </w:pPr>
      <w:r>
        <w:rPr>
          <w:rFonts w:hint="default"/>
          <w:sz w:val="24"/>
        </w:rPr>
        <w:t>"Об утверждении Правил предоставления медицинскими организациями платных медицинских услуг"</w:t>
      </w:r>
    </w:p>
    <w:p>
      <w:pPr>
        <w:pStyle w:val="6"/>
        <w:spacing w:beforeLines="0" w:afterLines="0"/>
        <w:jc w:val="both"/>
        <w:rPr>
          <w:rFonts w:hint="default"/>
          <w:sz w:val="24"/>
        </w:rPr>
        <w:sectPr>
          <w:headerReference r:id="rId3" w:type="default"/>
          <w:footerReference r:id="rId4" w:type="default"/>
          <w:pgSz w:w="11906" w:h="16838"/>
          <w:pgMar w:top="1440" w:right="566" w:bottom="1440" w:left="1133" w:header="0" w:footer="0" w:gutter="0"/>
          <w:lnNumType w:countBy="0" w:distance="360"/>
          <w:cols w:space="720" w:num="1"/>
        </w:sectPr>
      </w:pPr>
    </w:p>
    <w:p>
      <w:pPr>
        <w:pStyle w:val="6"/>
        <w:spacing w:beforeLines="0" w:afterLines="0"/>
        <w:jc w:val="center"/>
        <w:outlineLvl w:val="0"/>
        <w:rPr>
          <w:rFonts w:hint="default"/>
          <w:sz w:val="24"/>
        </w:rPr>
      </w:pPr>
    </w:p>
    <w:p>
      <w:pPr>
        <w:pStyle w:val="8"/>
        <w:spacing w:beforeLines="0" w:afterLines="0"/>
        <w:jc w:val="center"/>
        <w:outlineLvl w:val="0"/>
        <w:rPr>
          <w:rFonts w:hint="default"/>
          <w:sz w:val="24"/>
        </w:rPr>
      </w:pPr>
      <w:r>
        <w:rPr>
          <w:rFonts w:hint="default"/>
          <w:sz w:val="24"/>
        </w:rPr>
        <w:t>ПРАВИТЕЛЬСТВО РОССИЙСКОЙ ФЕДЕРАЦИИ</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ПОСТАНОВЛЕНИЕ</w:t>
      </w:r>
    </w:p>
    <w:p>
      <w:pPr>
        <w:pStyle w:val="8"/>
        <w:spacing w:beforeLines="0" w:afterLines="0"/>
        <w:jc w:val="center"/>
        <w:rPr>
          <w:rFonts w:hint="default"/>
          <w:sz w:val="24"/>
        </w:rPr>
      </w:pPr>
      <w:r>
        <w:rPr>
          <w:rFonts w:hint="default"/>
          <w:sz w:val="24"/>
        </w:rPr>
        <w:t>от 4 октября 2012 г. N 1006</w:t>
      </w:r>
    </w:p>
    <w:p>
      <w:pPr>
        <w:pStyle w:val="8"/>
        <w:spacing w:beforeLines="0" w:afterLines="0"/>
        <w:jc w:val="center"/>
        <w:rPr>
          <w:rFonts w:hint="default"/>
          <w:sz w:val="24"/>
        </w:rPr>
      </w:pPr>
      <w:bookmarkStart w:id="1" w:name="_GoBack"/>
      <w:bookmarkEnd w:id="1"/>
    </w:p>
    <w:p>
      <w:pPr>
        <w:pStyle w:val="8"/>
        <w:spacing w:beforeLines="0" w:afterLines="0"/>
        <w:jc w:val="center"/>
        <w:rPr>
          <w:rFonts w:hint="default"/>
          <w:sz w:val="24"/>
        </w:rPr>
      </w:pPr>
      <w:r>
        <w:rPr>
          <w:rFonts w:hint="default"/>
          <w:sz w:val="24"/>
        </w:rPr>
        <w:t>ОБ УТВЕРЖДЕНИИ ПРАВИЛ</w:t>
      </w:r>
    </w:p>
    <w:p>
      <w:pPr>
        <w:pStyle w:val="8"/>
        <w:spacing w:beforeLines="0" w:afterLines="0"/>
        <w:jc w:val="center"/>
        <w:rPr>
          <w:rFonts w:hint="default"/>
          <w:sz w:val="24"/>
        </w:rPr>
      </w:pPr>
      <w:r>
        <w:rPr>
          <w:rFonts w:hint="default"/>
          <w:sz w:val="24"/>
        </w:rPr>
        <w:t>ПРЕДОСТАВЛЕНИЯ МЕДИЦИНСКИМИ ОРГАНИЗАЦИЯМИ ПЛАТНЫХ</w:t>
      </w:r>
    </w:p>
    <w:p>
      <w:pPr>
        <w:pStyle w:val="8"/>
        <w:spacing w:beforeLines="0" w:afterLines="0"/>
        <w:jc w:val="center"/>
        <w:rPr>
          <w:rFonts w:hint="default"/>
          <w:sz w:val="24"/>
        </w:rPr>
      </w:pPr>
      <w:r>
        <w:rPr>
          <w:rFonts w:hint="default"/>
          <w:sz w:val="24"/>
        </w:rPr>
        <w:t>МЕДИЦИНСКИХ УСЛУГ</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pPr>
        <w:pStyle w:val="6"/>
        <w:spacing w:before="240" w:beforeLines="0" w:afterLines="0"/>
        <w:ind w:firstLine="540"/>
        <w:jc w:val="both"/>
        <w:rPr>
          <w:rFonts w:hint="default"/>
          <w:sz w:val="24"/>
        </w:rPr>
      </w:pPr>
      <w:r>
        <w:rPr>
          <w:rFonts w:hint="default"/>
          <w:sz w:val="24"/>
        </w:rPr>
        <w:t xml:space="preserve">1. Утвердить прилагаемые </w:t>
      </w:r>
      <w:r>
        <w:rPr>
          <w:rFonts w:hint="default"/>
          <w:sz w:val="24"/>
        </w:rPr>
        <w:fldChar w:fldCharType="begin"/>
      </w:r>
      <w:r>
        <w:rPr>
          <w:rFonts w:hint="default"/>
          <w:sz w:val="24"/>
        </w:rPr>
        <w:instrText xml:space="preserve">HYPERLINK \l Par28  \o "ПРАВИЛА"</w:instrText>
      </w:r>
      <w:r>
        <w:rPr>
          <w:rFonts w:hint="default"/>
          <w:sz w:val="24"/>
        </w:rPr>
        <w:fldChar w:fldCharType="separate"/>
      </w:r>
      <w:r>
        <w:rPr>
          <w:rFonts w:hint="default"/>
          <w:color w:val="0000FF"/>
          <w:sz w:val="24"/>
        </w:rPr>
        <w:t>Правила</w:t>
      </w:r>
      <w:r>
        <w:rPr>
          <w:rFonts w:hint="default"/>
          <w:color w:val="0000FF"/>
          <w:sz w:val="24"/>
        </w:rPr>
        <w:fldChar w:fldCharType="end"/>
      </w:r>
      <w:r>
        <w:rPr>
          <w:rFonts w:hint="default"/>
          <w:sz w:val="24"/>
        </w:rPr>
        <w:t xml:space="preserve"> предоставления медицинскими организациями платных медицинских услуг.</w:t>
      </w:r>
    </w:p>
    <w:p>
      <w:pPr>
        <w:pStyle w:val="6"/>
        <w:spacing w:before="240" w:beforeLines="0" w:afterLines="0"/>
        <w:ind w:firstLine="540"/>
        <w:jc w:val="both"/>
        <w:rPr>
          <w:rFonts w:hint="default"/>
          <w:sz w:val="24"/>
        </w:rPr>
      </w:pPr>
      <w:r>
        <w:rPr>
          <w:rFonts w:hint="default"/>
          <w:sz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6"/>
        <w:spacing w:before="240" w:beforeLines="0" w:afterLines="0"/>
        <w:ind w:firstLine="540"/>
        <w:jc w:val="both"/>
        <w:rPr>
          <w:rFonts w:hint="default"/>
          <w:sz w:val="24"/>
        </w:rPr>
      </w:pPr>
      <w:r>
        <w:rPr>
          <w:rFonts w:hint="default"/>
          <w:sz w:val="24"/>
        </w:rPr>
        <w:t>3. Настоящее постановление вступает в силу с 1 января 2013 г.</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Председатель Правительства</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Д.МЕДВЕДЕВ</w:t>
      </w:r>
    </w:p>
    <w:p>
      <w:pPr>
        <w:pStyle w:val="6"/>
        <w:spacing w:beforeLines="0" w:afterLines="0"/>
        <w:jc w:val="right"/>
        <w:rPr>
          <w:rFonts w:hint="default"/>
          <w:sz w:val="24"/>
        </w:rPr>
      </w:pPr>
    </w:p>
    <w:p>
      <w:pPr>
        <w:pStyle w:val="6"/>
        <w:spacing w:beforeLines="0" w:afterLines="0"/>
        <w:jc w:val="right"/>
        <w:rPr>
          <w:rFonts w:hint="default"/>
          <w:sz w:val="24"/>
        </w:rPr>
      </w:pPr>
    </w:p>
    <w:p>
      <w:pPr>
        <w:pStyle w:val="6"/>
        <w:spacing w:beforeLines="0" w:afterLines="0"/>
        <w:jc w:val="right"/>
        <w:rPr>
          <w:rFonts w:hint="default"/>
          <w:sz w:val="24"/>
        </w:rPr>
      </w:pPr>
    </w:p>
    <w:p>
      <w:pPr>
        <w:pStyle w:val="6"/>
        <w:spacing w:beforeLines="0" w:afterLines="0"/>
        <w:jc w:val="right"/>
        <w:rPr>
          <w:rFonts w:hint="default"/>
          <w:sz w:val="24"/>
        </w:rPr>
      </w:pPr>
    </w:p>
    <w:p>
      <w:pPr>
        <w:pStyle w:val="6"/>
        <w:spacing w:beforeLines="0" w:afterLines="0"/>
        <w:jc w:val="right"/>
        <w:rPr>
          <w:rFonts w:hint="default"/>
          <w:sz w:val="24"/>
        </w:rPr>
      </w:pPr>
    </w:p>
    <w:p>
      <w:pPr>
        <w:pStyle w:val="6"/>
        <w:spacing w:beforeLines="0" w:afterLines="0"/>
        <w:jc w:val="right"/>
        <w:outlineLvl w:val="0"/>
        <w:rPr>
          <w:rFonts w:hint="default"/>
          <w:sz w:val="24"/>
        </w:rPr>
      </w:pPr>
      <w:r>
        <w:rPr>
          <w:rFonts w:hint="default"/>
          <w:sz w:val="24"/>
        </w:rPr>
        <w:t>Утверждены</w:t>
      </w:r>
    </w:p>
    <w:p>
      <w:pPr>
        <w:pStyle w:val="6"/>
        <w:spacing w:beforeLines="0" w:afterLines="0"/>
        <w:jc w:val="right"/>
        <w:rPr>
          <w:rFonts w:hint="default"/>
          <w:sz w:val="24"/>
        </w:rPr>
      </w:pPr>
      <w:r>
        <w:rPr>
          <w:rFonts w:hint="default"/>
          <w:sz w:val="24"/>
        </w:rPr>
        <w:t>постановлением Правительства</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от 4 октября 2012 г. N 1006</w:t>
      </w:r>
    </w:p>
    <w:p>
      <w:pPr>
        <w:pStyle w:val="6"/>
        <w:spacing w:beforeLines="0" w:afterLines="0"/>
        <w:jc w:val="center"/>
        <w:rPr>
          <w:rFonts w:hint="default"/>
          <w:sz w:val="24"/>
        </w:rPr>
      </w:pPr>
    </w:p>
    <w:p>
      <w:pPr>
        <w:pStyle w:val="8"/>
        <w:spacing w:beforeLines="0" w:afterLines="0"/>
        <w:jc w:val="center"/>
        <w:rPr>
          <w:rFonts w:hint="default"/>
          <w:sz w:val="24"/>
        </w:rPr>
      </w:pPr>
      <w:bookmarkStart w:id="0" w:name="Par28"/>
      <w:bookmarkEnd w:id="0"/>
      <w:r>
        <w:rPr>
          <w:rFonts w:hint="default"/>
          <w:sz w:val="24"/>
        </w:rPr>
        <w:t>ПРАВИЛА</w:t>
      </w:r>
    </w:p>
    <w:p>
      <w:pPr>
        <w:pStyle w:val="8"/>
        <w:spacing w:beforeLines="0" w:afterLines="0"/>
        <w:jc w:val="center"/>
        <w:rPr>
          <w:rFonts w:hint="default"/>
          <w:sz w:val="24"/>
        </w:rPr>
      </w:pPr>
      <w:r>
        <w:rPr>
          <w:rFonts w:hint="default"/>
          <w:sz w:val="24"/>
        </w:rPr>
        <w:t>ПРЕДОСТАВЛЕНИЯ МЕДИЦИНСКИМИ ОРГАНИЗАЦИЯМИ ПЛАТНЫХ</w:t>
      </w:r>
    </w:p>
    <w:p>
      <w:pPr>
        <w:pStyle w:val="8"/>
        <w:spacing w:beforeLines="0" w:afterLines="0"/>
        <w:jc w:val="center"/>
        <w:rPr>
          <w:rFonts w:hint="default"/>
          <w:sz w:val="24"/>
        </w:rPr>
      </w:pPr>
      <w:r>
        <w:rPr>
          <w:rFonts w:hint="default"/>
          <w:sz w:val="24"/>
        </w:rPr>
        <w:t>МЕДИЦИНСКИХ УСЛУГ</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I. Общие положения</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1. Настоящие Правила определяют порядок и условия предоставления медицинскими организациями гражданам платных медицинских услуг.</w:t>
      </w:r>
    </w:p>
    <w:p>
      <w:pPr>
        <w:pStyle w:val="6"/>
        <w:spacing w:before="240" w:beforeLines="0" w:afterLines="0"/>
        <w:ind w:firstLine="540"/>
        <w:jc w:val="both"/>
        <w:rPr>
          <w:rFonts w:hint="default"/>
          <w:sz w:val="24"/>
        </w:rPr>
      </w:pPr>
      <w:r>
        <w:rPr>
          <w:rFonts w:hint="default"/>
          <w:sz w:val="24"/>
        </w:rPr>
        <w:t>2. Для целей настоящих Правил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6"/>
        <w:spacing w:before="240" w:beforeLines="0" w:afterLines="0"/>
        <w:ind w:firstLine="540"/>
        <w:jc w:val="both"/>
        <w:rPr>
          <w:rFonts w:hint="default"/>
          <w:sz w:val="24"/>
        </w:rPr>
      </w:pPr>
      <w:r>
        <w:rPr>
          <w:rFonts w:hint="default"/>
          <w:sz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6"/>
        <w:spacing w:before="240" w:beforeLines="0" w:afterLines="0"/>
        <w:ind w:firstLine="540"/>
        <w:jc w:val="both"/>
        <w:rPr>
          <w:rFonts w:hint="default"/>
          <w:sz w:val="24"/>
        </w:rPr>
      </w:pPr>
      <w:r>
        <w:rPr>
          <w:rFonts w:hint="default"/>
          <w:sz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6"/>
        <w:spacing w:before="240" w:beforeLines="0" w:afterLines="0"/>
        <w:ind w:firstLine="540"/>
        <w:jc w:val="both"/>
        <w:rPr>
          <w:rFonts w:hint="default"/>
          <w:sz w:val="24"/>
        </w:rPr>
      </w:pPr>
      <w:r>
        <w:rPr>
          <w:rFonts w:hint="default"/>
          <w:sz w:val="24"/>
        </w:rPr>
        <w:t>"исполнитель" - медицинская организация, предоставляющая платные медицинские услуги потребителям.</w:t>
      </w:r>
    </w:p>
    <w:p>
      <w:pPr>
        <w:pStyle w:val="6"/>
        <w:spacing w:before="240" w:beforeLines="0" w:afterLines="0"/>
        <w:ind w:firstLine="540"/>
        <w:jc w:val="both"/>
        <w:rPr>
          <w:rFonts w:hint="default"/>
          <w:sz w:val="24"/>
        </w:rPr>
      </w:pPr>
      <w:r>
        <w:rPr>
          <w:rFonts w:hint="default"/>
          <w:sz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pPr>
        <w:pStyle w:val="6"/>
        <w:spacing w:before="240" w:beforeLines="0" w:afterLines="0"/>
        <w:ind w:firstLine="540"/>
        <w:jc w:val="both"/>
        <w:rPr>
          <w:rFonts w:hint="default"/>
          <w:sz w:val="24"/>
        </w:rPr>
      </w:pPr>
      <w:r>
        <w:rPr>
          <w:rFonts w:hint="default"/>
          <w:sz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6"/>
        <w:spacing w:before="240" w:beforeLines="0" w:afterLines="0"/>
        <w:ind w:firstLine="540"/>
        <w:jc w:val="both"/>
        <w:rPr>
          <w:rFonts w:hint="default"/>
          <w:sz w:val="24"/>
        </w:rPr>
      </w:pPr>
      <w:r>
        <w:rPr>
          <w:rFonts w:hint="default"/>
          <w:sz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6"/>
        <w:spacing w:before="240" w:beforeLines="0" w:afterLines="0"/>
        <w:ind w:firstLine="540"/>
        <w:jc w:val="both"/>
        <w:rPr>
          <w:rFonts w:hint="default"/>
          <w:sz w:val="24"/>
        </w:rPr>
      </w:pPr>
      <w:r>
        <w:rPr>
          <w:rFonts w:hint="default"/>
          <w:sz w:val="24"/>
        </w:rPr>
        <w:t>5. Настоящие Правила в наглядной и доступной форме доводятся исполнителем до сведения потребителя (заказчика).</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II. Условия предоставления платных медицинских услуг</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6"/>
        <w:spacing w:before="240" w:beforeLines="0" w:afterLines="0"/>
        <w:ind w:firstLine="540"/>
        <w:jc w:val="both"/>
        <w:rPr>
          <w:rFonts w:hint="default"/>
          <w:sz w:val="24"/>
        </w:rPr>
      </w:pPr>
      <w:r>
        <w:rPr>
          <w:rFonts w:hint="default"/>
          <w:sz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6"/>
        <w:spacing w:before="240" w:beforeLines="0" w:afterLines="0"/>
        <w:ind w:firstLine="540"/>
        <w:jc w:val="both"/>
        <w:rPr>
          <w:rFonts w:hint="default"/>
          <w:sz w:val="24"/>
        </w:rPr>
      </w:pPr>
      <w:r>
        <w:rPr>
          <w:rFonts w:hint="default"/>
          <w:sz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6"/>
        <w:spacing w:before="240" w:beforeLines="0" w:afterLines="0"/>
        <w:ind w:firstLine="540"/>
        <w:jc w:val="both"/>
        <w:rPr>
          <w:rFonts w:hint="default"/>
          <w:sz w:val="24"/>
        </w:rPr>
      </w:pPr>
      <w:r>
        <w:rPr>
          <w:rFonts w:hint="default"/>
          <w:sz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6"/>
        <w:spacing w:before="240" w:beforeLines="0" w:afterLines="0"/>
        <w:ind w:firstLine="540"/>
        <w:jc w:val="both"/>
        <w:rPr>
          <w:rFonts w:hint="default"/>
          <w:sz w:val="24"/>
        </w:rPr>
      </w:pPr>
      <w:r>
        <w:rPr>
          <w:rFonts w:hint="default"/>
          <w:sz w:val="24"/>
        </w:rPr>
        <w:t>установление индивидуального поста медицинского наблюдения при лечении в условиях стационара;</w:t>
      </w:r>
    </w:p>
    <w:p>
      <w:pPr>
        <w:pStyle w:val="6"/>
        <w:spacing w:before="240" w:beforeLines="0" w:afterLines="0"/>
        <w:ind w:firstLine="540"/>
        <w:jc w:val="both"/>
        <w:rPr>
          <w:rFonts w:hint="default"/>
          <w:sz w:val="24"/>
        </w:rPr>
      </w:pPr>
      <w:r>
        <w:rPr>
          <w:rFonts w:hint="default"/>
          <w:sz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6"/>
        <w:spacing w:before="240" w:beforeLines="0" w:afterLines="0"/>
        <w:ind w:firstLine="540"/>
        <w:jc w:val="both"/>
        <w:rPr>
          <w:rFonts w:hint="default"/>
          <w:sz w:val="24"/>
        </w:rPr>
      </w:pPr>
      <w:r>
        <w:rPr>
          <w:rFonts w:hint="default"/>
          <w:sz w:val="24"/>
        </w:rPr>
        <w:t>б) при предоставлении медицинских услуг анонимно, за исключением случаев, предусмотренных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6"/>
        <w:spacing w:before="240" w:beforeLines="0" w:afterLines="0"/>
        <w:ind w:firstLine="540"/>
        <w:jc w:val="both"/>
        <w:rPr>
          <w:rFonts w:hint="default"/>
          <w:sz w:val="24"/>
        </w:rPr>
      </w:pPr>
      <w:r>
        <w:rPr>
          <w:rFonts w:hint="default"/>
          <w:sz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6"/>
        <w:spacing w:before="240" w:beforeLines="0" w:afterLines="0"/>
        <w:ind w:firstLine="540"/>
        <w:jc w:val="both"/>
        <w:rPr>
          <w:rFonts w:hint="default"/>
          <w:sz w:val="24"/>
        </w:rPr>
      </w:pPr>
      <w:r>
        <w:rPr>
          <w:rFonts w:hint="default"/>
          <w:sz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6"/>
        <w:spacing w:before="240" w:beforeLines="0" w:afterLines="0"/>
        <w:ind w:firstLine="540"/>
        <w:jc w:val="both"/>
        <w:rPr>
          <w:rFonts w:hint="default"/>
          <w:sz w:val="24"/>
        </w:rPr>
      </w:pPr>
      <w:r>
        <w:rPr>
          <w:rFonts w:hint="default"/>
          <w:sz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6"/>
        <w:spacing w:before="240" w:beforeLines="0" w:afterLines="0"/>
        <w:ind w:firstLine="540"/>
        <w:jc w:val="both"/>
        <w:rPr>
          <w:rFonts w:hint="default"/>
          <w:sz w:val="24"/>
        </w:rPr>
      </w:pPr>
      <w:r>
        <w:rPr>
          <w:rFonts w:hint="default"/>
          <w:sz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6"/>
        <w:spacing w:before="240" w:beforeLines="0" w:afterLines="0"/>
        <w:ind w:firstLine="540"/>
        <w:jc w:val="both"/>
        <w:rPr>
          <w:rFonts w:hint="default"/>
          <w:sz w:val="24"/>
        </w:rPr>
      </w:pPr>
      <w:r>
        <w:rPr>
          <w:rFonts w:hint="default"/>
          <w:sz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III. Информация об исполнителе и предоставляемых</w:t>
      </w:r>
    </w:p>
    <w:p>
      <w:pPr>
        <w:pStyle w:val="6"/>
        <w:spacing w:beforeLines="0" w:afterLines="0"/>
        <w:jc w:val="center"/>
        <w:rPr>
          <w:rFonts w:hint="default"/>
          <w:sz w:val="24"/>
        </w:rPr>
      </w:pPr>
      <w:r>
        <w:rPr>
          <w:rFonts w:hint="default"/>
          <w:sz w:val="24"/>
        </w:rPr>
        <w:t>им медицинских услугах</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6"/>
        <w:spacing w:before="240" w:beforeLines="0" w:afterLines="0"/>
        <w:ind w:firstLine="540"/>
        <w:jc w:val="both"/>
        <w:rPr>
          <w:rFonts w:hint="default"/>
          <w:sz w:val="24"/>
        </w:rPr>
      </w:pPr>
      <w:r>
        <w:rPr>
          <w:rFonts w:hint="default"/>
          <w:sz w:val="24"/>
        </w:rPr>
        <w:t>а) для юридического лица - наименование и фирменное наименование (если имеется);</w:t>
      </w:r>
    </w:p>
    <w:p>
      <w:pPr>
        <w:pStyle w:val="6"/>
        <w:spacing w:before="240" w:beforeLines="0" w:afterLines="0"/>
        <w:ind w:firstLine="540"/>
        <w:jc w:val="both"/>
        <w:rPr>
          <w:rFonts w:hint="default"/>
          <w:sz w:val="24"/>
        </w:rPr>
      </w:pPr>
      <w:r>
        <w:rPr>
          <w:rFonts w:hint="default"/>
          <w:sz w:val="24"/>
        </w:rPr>
        <w:t>для индивидуального предпринимателя - фамилия, имя и отчество (если имеется);</w:t>
      </w:r>
    </w:p>
    <w:p>
      <w:pPr>
        <w:pStyle w:val="6"/>
        <w:spacing w:before="240" w:beforeLines="0" w:afterLines="0"/>
        <w:ind w:firstLine="540"/>
        <w:jc w:val="both"/>
        <w:rPr>
          <w:rFonts w:hint="default"/>
          <w:sz w:val="24"/>
        </w:rPr>
      </w:pPr>
      <w:r>
        <w:rPr>
          <w:rFonts w:hint="default"/>
          <w:sz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6"/>
        <w:spacing w:before="240" w:beforeLines="0" w:afterLines="0"/>
        <w:ind w:firstLine="540"/>
        <w:jc w:val="both"/>
        <w:rPr>
          <w:rFonts w:hint="default"/>
          <w:sz w:val="24"/>
        </w:rPr>
      </w:pPr>
      <w:r>
        <w:rPr>
          <w:rFonts w:hint="default"/>
          <w:sz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6"/>
        <w:spacing w:before="240" w:beforeLines="0" w:afterLines="0"/>
        <w:ind w:firstLine="540"/>
        <w:jc w:val="both"/>
        <w:rPr>
          <w:rFonts w:hint="default"/>
          <w:sz w:val="24"/>
        </w:rPr>
      </w:pPr>
      <w:r>
        <w:rPr>
          <w:rFonts w:hint="default"/>
          <w:sz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6"/>
        <w:spacing w:before="240" w:beforeLines="0" w:afterLines="0"/>
        <w:ind w:firstLine="540"/>
        <w:jc w:val="both"/>
        <w:rPr>
          <w:rFonts w:hint="default"/>
          <w:sz w:val="24"/>
        </w:rPr>
      </w:pPr>
      <w:r>
        <w:rPr>
          <w:rFonts w:hint="default"/>
          <w:sz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6"/>
        <w:spacing w:before="240" w:beforeLines="0" w:afterLines="0"/>
        <w:ind w:firstLine="540"/>
        <w:jc w:val="both"/>
        <w:rPr>
          <w:rFonts w:hint="default"/>
          <w:sz w:val="24"/>
        </w:rPr>
      </w:pPr>
      <w:r>
        <w:rPr>
          <w:rFonts w:hint="default"/>
          <w:sz w:val="24"/>
        </w:rPr>
        <w:t>д) порядок и условия предоставления медицинской помощи в соответствии с программой и территориальной программой;</w:t>
      </w:r>
    </w:p>
    <w:p>
      <w:pPr>
        <w:pStyle w:val="6"/>
        <w:spacing w:before="240" w:beforeLines="0" w:afterLines="0"/>
        <w:ind w:firstLine="540"/>
        <w:jc w:val="both"/>
        <w:rPr>
          <w:rFonts w:hint="default"/>
          <w:sz w:val="24"/>
        </w:rPr>
      </w:pPr>
      <w:r>
        <w:rPr>
          <w:rFonts w:hint="default"/>
          <w:sz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6"/>
        <w:spacing w:before="240" w:beforeLines="0" w:afterLines="0"/>
        <w:ind w:firstLine="540"/>
        <w:jc w:val="both"/>
        <w:rPr>
          <w:rFonts w:hint="default"/>
          <w:sz w:val="24"/>
        </w:rPr>
      </w:pPr>
      <w:r>
        <w:rPr>
          <w:rFonts w:hint="default"/>
          <w:sz w:val="24"/>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6"/>
        <w:spacing w:before="240" w:beforeLines="0" w:afterLines="0"/>
        <w:ind w:firstLine="540"/>
        <w:jc w:val="both"/>
        <w:rPr>
          <w:rFonts w:hint="default"/>
          <w:sz w:val="24"/>
        </w:rPr>
      </w:pPr>
      <w:r>
        <w:rPr>
          <w:rFonts w:hint="default"/>
          <w:sz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6"/>
        <w:spacing w:before="240" w:beforeLines="0" w:afterLines="0"/>
        <w:ind w:firstLine="540"/>
        <w:jc w:val="both"/>
        <w:rPr>
          <w:rFonts w:hint="default"/>
          <w:sz w:val="24"/>
        </w:rPr>
      </w:pPr>
      <w:r>
        <w:rPr>
          <w:rFonts w:hint="default"/>
          <w:sz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6"/>
        <w:spacing w:before="240" w:beforeLines="0" w:afterLines="0"/>
        <w:ind w:firstLine="540"/>
        <w:jc w:val="both"/>
        <w:rPr>
          <w:rFonts w:hint="default"/>
          <w:sz w:val="24"/>
        </w:rPr>
      </w:pPr>
      <w:r>
        <w:rPr>
          <w:rFonts w:hint="default"/>
          <w:sz w:val="24"/>
        </w:rPr>
        <w:t>13. Исполнитель предоставляет для ознакомления по требованию потребителя и (или) заказчика:</w:t>
      </w:r>
    </w:p>
    <w:p>
      <w:pPr>
        <w:pStyle w:val="6"/>
        <w:spacing w:before="240" w:beforeLines="0" w:afterLines="0"/>
        <w:ind w:firstLine="540"/>
        <w:jc w:val="both"/>
        <w:rPr>
          <w:rFonts w:hint="default"/>
          <w:sz w:val="24"/>
        </w:rPr>
      </w:pPr>
      <w:r>
        <w:rPr>
          <w:rFonts w:hint="default"/>
          <w:sz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6"/>
        <w:spacing w:before="240" w:beforeLines="0" w:afterLines="0"/>
        <w:ind w:firstLine="540"/>
        <w:jc w:val="both"/>
        <w:rPr>
          <w:rFonts w:hint="default"/>
          <w:sz w:val="24"/>
        </w:rPr>
      </w:pPr>
      <w:r>
        <w:rPr>
          <w:rFonts w:hint="default"/>
          <w:sz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6"/>
        <w:spacing w:before="240" w:beforeLines="0" w:afterLines="0"/>
        <w:ind w:firstLine="540"/>
        <w:jc w:val="both"/>
        <w:rPr>
          <w:rFonts w:hint="default"/>
          <w:sz w:val="24"/>
        </w:rPr>
      </w:pPr>
      <w:r>
        <w:rPr>
          <w:rFonts w:hint="default"/>
          <w:sz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6"/>
        <w:spacing w:before="240" w:beforeLines="0" w:afterLines="0"/>
        <w:ind w:firstLine="540"/>
        <w:jc w:val="both"/>
        <w:rPr>
          <w:rFonts w:hint="default"/>
          <w:sz w:val="24"/>
        </w:rPr>
      </w:pPr>
      <w:r>
        <w:rPr>
          <w:rFonts w:hint="default"/>
          <w:sz w:val="24"/>
        </w:rPr>
        <w:t>а) порядки оказания медицинской помощи и стандарты медицинской помощи, применяемые при предоставлении платных медицинских услуг;</w:t>
      </w:r>
    </w:p>
    <w:p>
      <w:pPr>
        <w:pStyle w:val="6"/>
        <w:spacing w:before="240" w:beforeLines="0" w:afterLines="0"/>
        <w:ind w:firstLine="540"/>
        <w:jc w:val="both"/>
        <w:rPr>
          <w:rFonts w:hint="default"/>
          <w:sz w:val="24"/>
        </w:rPr>
      </w:pPr>
      <w:r>
        <w:rPr>
          <w:rFonts w:hint="default"/>
          <w:sz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6"/>
        <w:spacing w:before="240" w:beforeLines="0" w:afterLines="0"/>
        <w:ind w:firstLine="540"/>
        <w:jc w:val="both"/>
        <w:rPr>
          <w:rFonts w:hint="default"/>
          <w:sz w:val="24"/>
        </w:rPr>
      </w:pPr>
      <w:r>
        <w:rPr>
          <w:rFonts w:hint="default"/>
          <w:sz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6"/>
        <w:spacing w:before="240" w:beforeLines="0" w:afterLines="0"/>
        <w:ind w:firstLine="540"/>
        <w:jc w:val="both"/>
        <w:rPr>
          <w:rFonts w:hint="default"/>
          <w:sz w:val="24"/>
        </w:rPr>
      </w:pPr>
      <w:r>
        <w:rPr>
          <w:rFonts w:hint="default"/>
          <w:sz w:val="24"/>
        </w:rPr>
        <w:t>г) другие сведения, относящиеся к предмету договора.</w:t>
      </w:r>
    </w:p>
    <w:p>
      <w:pPr>
        <w:pStyle w:val="6"/>
        <w:spacing w:before="240" w:beforeLines="0" w:afterLines="0"/>
        <w:ind w:firstLine="540"/>
        <w:jc w:val="both"/>
        <w:rPr>
          <w:rFonts w:hint="default"/>
          <w:sz w:val="24"/>
        </w:rPr>
      </w:pPr>
      <w:r>
        <w:rPr>
          <w:rFonts w:hint="default"/>
          <w:sz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IV. Порядок заключения договора и оплаты медицинских услуг</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16. Договор заключается потребителем (заказчиком) и исполнителем в письменной форме.</w:t>
      </w:r>
    </w:p>
    <w:p>
      <w:pPr>
        <w:pStyle w:val="6"/>
        <w:spacing w:before="240" w:beforeLines="0" w:afterLines="0"/>
        <w:ind w:firstLine="540"/>
        <w:jc w:val="both"/>
        <w:rPr>
          <w:rFonts w:hint="default"/>
          <w:sz w:val="24"/>
        </w:rPr>
      </w:pPr>
      <w:r>
        <w:rPr>
          <w:rFonts w:hint="default"/>
          <w:sz w:val="24"/>
        </w:rPr>
        <w:t>17. Договор должен содержать:</w:t>
      </w:r>
    </w:p>
    <w:p>
      <w:pPr>
        <w:pStyle w:val="6"/>
        <w:spacing w:before="240" w:beforeLines="0" w:afterLines="0"/>
        <w:ind w:firstLine="540"/>
        <w:jc w:val="both"/>
        <w:rPr>
          <w:rFonts w:hint="default"/>
          <w:sz w:val="24"/>
        </w:rPr>
      </w:pPr>
      <w:r>
        <w:rPr>
          <w:rFonts w:hint="default"/>
          <w:sz w:val="24"/>
        </w:rPr>
        <w:t>а) сведения об исполнителе:</w:t>
      </w:r>
    </w:p>
    <w:p>
      <w:pPr>
        <w:pStyle w:val="6"/>
        <w:spacing w:before="240" w:beforeLines="0" w:afterLines="0"/>
        <w:ind w:firstLine="540"/>
        <w:jc w:val="both"/>
        <w:rPr>
          <w:rFonts w:hint="default"/>
          <w:sz w:val="24"/>
        </w:rPr>
      </w:pPr>
      <w:r>
        <w:rPr>
          <w:rFonts w:hint="default"/>
          <w:sz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6"/>
        <w:spacing w:before="240" w:beforeLines="0" w:afterLines="0"/>
        <w:ind w:firstLine="540"/>
        <w:jc w:val="both"/>
        <w:rPr>
          <w:rFonts w:hint="default"/>
          <w:sz w:val="24"/>
        </w:rPr>
      </w:pPr>
      <w:r>
        <w:rPr>
          <w:rFonts w:hint="default"/>
          <w:sz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6"/>
        <w:spacing w:before="240" w:beforeLines="0" w:afterLines="0"/>
        <w:ind w:firstLine="540"/>
        <w:jc w:val="both"/>
        <w:rPr>
          <w:rFonts w:hint="default"/>
          <w:sz w:val="24"/>
        </w:rPr>
      </w:pPr>
      <w:r>
        <w:rPr>
          <w:rFonts w:hint="default"/>
          <w:sz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6"/>
        <w:spacing w:before="240" w:beforeLines="0" w:afterLines="0"/>
        <w:ind w:firstLine="540"/>
        <w:jc w:val="both"/>
        <w:rPr>
          <w:rFonts w:hint="default"/>
          <w:sz w:val="24"/>
        </w:rPr>
      </w:pPr>
      <w:r>
        <w:rPr>
          <w:rFonts w:hint="default"/>
          <w:sz w:val="24"/>
        </w:rPr>
        <w:t>б) фамилию, имя и отчество (если имеется), адрес места жительства и телефон потребителя (законного представителя потребителя);</w:t>
      </w:r>
    </w:p>
    <w:p>
      <w:pPr>
        <w:pStyle w:val="6"/>
        <w:spacing w:before="240" w:beforeLines="0" w:afterLines="0"/>
        <w:ind w:firstLine="540"/>
        <w:jc w:val="both"/>
        <w:rPr>
          <w:rFonts w:hint="default"/>
          <w:sz w:val="24"/>
        </w:rPr>
      </w:pPr>
      <w:r>
        <w:rPr>
          <w:rFonts w:hint="default"/>
          <w:sz w:val="24"/>
        </w:rPr>
        <w:t>фамилию, имя и отчество (если имеется), адрес места жительства и телефон заказчика - физического лица;</w:t>
      </w:r>
    </w:p>
    <w:p>
      <w:pPr>
        <w:pStyle w:val="6"/>
        <w:spacing w:before="240" w:beforeLines="0" w:afterLines="0"/>
        <w:ind w:firstLine="540"/>
        <w:jc w:val="both"/>
        <w:rPr>
          <w:rFonts w:hint="default"/>
          <w:sz w:val="24"/>
        </w:rPr>
      </w:pPr>
      <w:r>
        <w:rPr>
          <w:rFonts w:hint="default"/>
          <w:sz w:val="24"/>
        </w:rPr>
        <w:t>наименование и адрес места нахождения заказчика - юридического лица;</w:t>
      </w:r>
    </w:p>
    <w:p>
      <w:pPr>
        <w:pStyle w:val="6"/>
        <w:spacing w:before="240" w:beforeLines="0" w:afterLines="0"/>
        <w:ind w:firstLine="540"/>
        <w:jc w:val="both"/>
        <w:rPr>
          <w:rFonts w:hint="default"/>
          <w:sz w:val="24"/>
        </w:rPr>
      </w:pPr>
      <w:r>
        <w:rPr>
          <w:rFonts w:hint="default"/>
          <w:sz w:val="24"/>
        </w:rPr>
        <w:t>в) перечень платных медицинских услуг, предоставляемых в соответствии с договором;</w:t>
      </w:r>
    </w:p>
    <w:p>
      <w:pPr>
        <w:pStyle w:val="6"/>
        <w:spacing w:before="240" w:beforeLines="0" w:afterLines="0"/>
        <w:ind w:firstLine="540"/>
        <w:jc w:val="both"/>
        <w:rPr>
          <w:rFonts w:hint="default"/>
          <w:sz w:val="24"/>
        </w:rPr>
      </w:pPr>
      <w:r>
        <w:rPr>
          <w:rFonts w:hint="default"/>
          <w:sz w:val="24"/>
        </w:rPr>
        <w:t>г) стоимость платных медицинских услуг, сроки и порядок их оплаты;</w:t>
      </w:r>
    </w:p>
    <w:p>
      <w:pPr>
        <w:pStyle w:val="6"/>
        <w:spacing w:before="240" w:beforeLines="0" w:afterLines="0"/>
        <w:ind w:firstLine="540"/>
        <w:jc w:val="both"/>
        <w:rPr>
          <w:rFonts w:hint="default"/>
          <w:sz w:val="24"/>
        </w:rPr>
      </w:pPr>
      <w:r>
        <w:rPr>
          <w:rFonts w:hint="default"/>
          <w:sz w:val="24"/>
        </w:rPr>
        <w:t>д) условия и сроки предоставления платных медицинских услуг;</w:t>
      </w:r>
    </w:p>
    <w:p>
      <w:pPr>
        <w:pStyle w:val="6"/>
        <w:spacing w:before="240" w:beforeLines="0" w:afterLines="0"/>
        <w:ind w:firstLine="540"/>
        <w:jc w:val="both"/>
        <w:rPr>
          <w:rFonts w:hint="default"/>
          <w:sz w:val="24"/>
        </w:rPr>
      </w:pPr>
      <w:r>
        <w:rPr>
          <w:rFonts w:hint="default"/>
          <w:sz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6"/>
        <w:spacing w:before="240" w:beforeLines="0" w:afterLines="0"/>
        <w:ind w:firstLine="540"/>
        <w:jc w:val="both"/>
        <w:rPr>
          <w:rFonts w:hint="default"/>
          <w:sz w:val="24"/>
        </w:rPr>
      </w:pPr>
      <w:r>
        <w:rPr>
          <w:rFonts w:hint="default"/>
          <w:sz w:val="24"/>
        </w:rPr>
        <w:t>ж) ответственность сторон за невыполнение условий договора;</w:t>
      </w:r>
    </w:p>
    <w:p>
      <w:pPr>
        <w:pStyle w:val="6"/>
        <w:spacing w:before="240" w:beforeLines="0" w:afterLines="0"/>
        <w:ind w:firstLine="540"/>
        <w:jc w:val="both"/>
        <w:rPr>
          <w:rFonts w:hint="default"/>
          <w:sz w:val="24"/>
        </w:rPr>
      </w:pPr>
      <w:r>
        <w:rPr>
          <w:rFonts w:hint="default"/>
          <w:sz w:val="24"/>
        </w:rPr>
        <w:t>з) порядок изменения и расторжения договора;</w:t>
      </w:r>
    </w:p>
    <w:p>
      <w:pPr>
        <w:pStyle w:val="6"/>
        <w:spacing w:before="240" w:beforeLines="0" w:afterLines="0"/>
        <w:ind w:firstLine="540"/>
        <w:jc w:val="both"/>
        <w:rPr>
          <w:rFonts w:hint="default"/>
          <w:sz w:val="24"/>
        </w:rPr>
      </w:pPr>
      <w:r>
        <w:rPr>
          <w:rFonts w:hint="default"/>
          <w:sz w:val="24"/>
        </w:rPr>
        <w:t>и) иные условия, определяемые по соглашению сторон.</w:t>
      </w:r>
    </w:p>
    <w:p>
      <w:pPr>
        <w:pStyle w:val="6"/>
        <w:spacing w:before="240" w:beforeLines="0" w:afterLines="0"/>
        <w:ind w:firstLine="540"/>
        <w:jc w:val="both"/>
        <w:rPr>
          <w:rFonts w:hint="default"/>
          <w:sz w:val="24"/>
        </w:rPr>
      </w:pPr>
      <w:r>
        <w:rPr>
          <w:rFonts w:hint="default"/>
          <w:sz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6"/>
        <w:spacing w:before="240" w:beforeLines="0" w:afterLines="0"/>
        <w:ind w:firstLine="540"/>
        <w:jc w:val="both"/>
        <w:rPr>
          <w:rFonts w:hint="default"/>
          <w:sz w:val="24"/>
        </w:rPr>
      </w:pPr>
      <w:r>
        <w:rPr>
          <w:rFonts w:hint="default"/>
          <w:sz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6"/>
        <w:spacing w:before="240" w:beforeLines="0" w:afterLines="0"/>
        <w:ind w:firstLine="540"/>
        <w:jc w:val="both"/>
        <w:rPr>
          <w:rFonts w:hint="default"/>
          <w:sz w:val="24"/>
        </w:rPr>
      </w:pPr>
      <w:r>
        <w:rPr>
          <w:rFonts w:hint="default"/>
          <w:sz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6"/>
        <w:spacing w:before="240" w:beforeLines="0" w:afterLines="0"/>
        <w:ind w:firstLine="540"/>
        <w:jc w:val="both"/>
        <w:rPr>
          <w:rFonts w:hint="default"/>
          <w:sz w:val="24"/>
        </w:rPr>
      </w:pPr>
      <w:r>
        <w:rPr>
          <w:rFonts w:hint="default"/>
          <w:sz w:val="24"/>
        </w:rPr>
        <w:t>Без согласия потребителя (заказчика) исполнитель не вправе предоставлять дополнительные медицинские услуги на возмездной основе.</w:t>
      </w:r>
    </w:p>
    <w:p>
      <w:pPr>
        <w:pStyle w:val="6"/>
        <w:spacing w:before="240" w:beforeLines="0" w:afterLines="0"/>
        <w:ind w:firstLine="540"/>
        <w:jc w:val="both"/>
        <w:rPr>
          <w:rFonts w:hint="default"/>
          <w:sz w:val="24"/>
        </w:rPr>
      </w:pPr>
      <w:r>
        <w:rPr>
          <w:rFonts w:hint="default"/>
          <w:sz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6"/>
        <w:spacing w:before="240" w:beforeLines="0" w:afterLines="0"/>
        <w:ind w:firstLine="540"/>
        <w:jc w:val="both"/>
        <w:rPr>
          <w:rFonts w:hint="default"/>
          <w:sz w:val="24"/>
        </w:rPr>
      </w:pPr>
      <w:r>
        <w:rPr>
          <w:rFonts w:hint="default"/>
          <w:sz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6"/>
        <w:spacing w:before="240" w:beforeLines="0" w:afterLines="0"/>
        <w:ind w:firstLine="540"/>
        <w:jc w:val="both"/>
        <w:rPr>
          <w:rFonts w:hint="default"/>
          <w:sz w:val="24"/>
        </w:rPr>
      </w:pPr>
      <w:r>
        <w:rPr>
          <w:rFonts w:hint="default"/>
          <w:sz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6"/>
        <w:spacing w:before="240" w:beforeLines="0" w:afterLines="0"/>
        <w:ind w:firstLine="540"/>
        <w:jc w:val="both"/>
        <w:rPr>
          <w:rFonts w:hint="default"/>
          <w:sz w:val="24"/>
        </w:rPr>
      </w:pPr>
      <w:r>
        <w:rPr>
          <w:rFonts w:hint="default"/>
          <w:sz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6"/>
        <w:spacing w:before="240" w:beforeLines="0" w:afterLines="0"/>
        <w:ind w:firstLine="540"/>
        <w:jc w:val="both"/>
        <w:rPr>
          <w:rFonts w:hint="default"/>
          <w:sz w:val="24"/>
        </w:rPr>
      </w:pPr>
      <w:r>
        <w:rPr>
          <w:rFonts w:hint="default"/>
          <w:sz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6"/>
        <w:spacing w:before="240" w:beforeLines="0" w:afterLines="0"/>
        <w:ind w:firstLine="540"/>
        <w:jc w:val="both"/>
        <w:rPr>
          <w:rFonts w:hint="default"/>
          <w:sz w:val="24"/>
        </w:rPr>
      </w:pPr>
      <w:r>
        <w:rPr>
          <w:rFonts w:hint="default"/>
          <w:sz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V. Порядок предоставления платных медицинских услуг</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6"/>
        <w:spacing w:before="240" w:beforeLines="0" w:afterLines="0"/>
        <w:ind w:firstLine="540"/>
        <w:jc w:val="both"/>
        <w:rPr>
          <w:rFonts w:hint="default"/>
          <w:sz w:val="24"/>
        </w:rPr>
      </w:pPr>
      <w:r>
        <w:rPr>
          <w:rFonts w:hint="default"/>
          <w:sz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6"/>
        <w:spacing w:before="240" w:beforeLines="0" w:afterLines="0"/>
        <w:ind w:firstLine="540"/>
        <w:jc w:val="both"/>
        <w:rPr>
          <w:rFonts w:hint="default"/>
          <w:sz w:val="24"/>
        </w:rPr>
      </w:pPr>
      <w:r>
        <w:rPr>
          <w:rFonts w:hint="default"/>
          <w:sz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6"/>
        <w:spacing w:before="240" w:beforeLines="0" w:afterLines="0"/>
        <w:ind w:firstLine="540"/>
        <w:jc w:val="both"/>
        <w:rPr>
          <w:rFonts w:hint="default"/>
          <w:sz w:val="24"/>
        </w:rPr>
      </w:pPr>
      <w:r>
        <w:rPr>
          <w:rFonts w:hint="default"/>
          <w:sz w:val="24"/>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6"/>
        <w:spacing w:before="240" w:beforeLines="0" w:afterLines="0"/>
        <w:ind w:firstLine="540"/>
        <w:jc w:val="both"/>
        <w:rPr>
          <w:rFonts w:hint="default"/>
          <w:sz w:val="24"/>
        </w:rPr>
      </w:pPr>
      <w:r>
        <w:rPr>
          <w:rFonts w:hint="default"/>
          <w:sz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6"/>
        <w:spacing w:before="240" w:beforeLines="0" w:afterLines="0"/>
        <w:ind w:firstLine="540"/>
        <w:jc w:val="both"/>
        <w:rPr>
          <w:rFonts w:hint="default"/>
          <w:sz w:val="24"/>
        </w:rPr>
      </w:pPr>
      <w:r>
        <w:rPr>
          <w:rFonts w:hint="default"/>
          <w:sz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6"/>
        <w:spacing w:before="240" w:beforeLines="0" w:afterLines="0"/>
        <w:ind w:firstLine="540"/>
        <w:jc w:val="both"/>
        <w:rPr>
          <w:rFonts w:hint="default"/>
          <w:sz w:val="24"/>
        </w:rPr>
      </w:pPr>
      <w:r>
        <w:rPr>
          <w:rFonts w:hint="default"/>
          <w:sz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6"/>
        <w:spacing w:beforeLines="0" w:afterLines="0"/>
        <w:jc w:val="center"/>
        <w:rPr>
          <w:rFonts w:hint="default"/>
          <w:sz w:val="24"/>
        </w:rPr>
      </w:pPr>
    </w:p>
    <w:p>
      <w:pPr>
        <w:pStyle w:val="6"/>
        <w:spacing w:beforeLines="0" w:afterLines="0"/>
        <w:jc w:val="center"/>
        <w:outlineLvl w:val="1"/>
        <w:rPr>
          <w:rFonts w:hint="default"/>
          <w:sz w:val="24"/>
        </w:rPr>
      </w:pPr>
      <w:r>
        <w:rPr>
          <w:rFonts w:hint="default"/>
          <w:sz w:val="24"/>
        </w:rPr>
        <w:t>VI. Ответственность исполнителя и контроль</w:t>
      </w:r>
    </w:p>
    <w:p>
      <w:pPr>
        <w:pStyle w:val="6"/>
        <w:spacing w:beforeLines="0" w:afterLines="0"/>
        <w:jc w:val="center"/>
        <w:rPr>
          <w:rFonts w:hint="default"/>
          <w:sz w:val="24"/>
        </w:rPr>
      </w:pPr>
      <w:r>
        <w:rPr>
          <w:rFonts w:hint="default"/>
          <w:sz w:val="24"/>
        </w:rPr>
        <w:t>за предоставлением платных медицинских услуг</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p>
    <w:p>
      <w:pPr>
        <w:pStyle w:val="6"/>
        <w:pBdr>
          <w:top w:val="single" w:color="auto" w:sz="6" w:space="0"/>
        </w:pBdr>
        <w:spacing w:before="100" w:beforeLines="0" w:after="100" w:afterLines="0"/>
        <w:jc w:val="both"/>
        <w:rPr>
          <w:rFonts w:hint="default"/>
          <w:sz w:val="0"/>
        </w:rPr>
      </w:pPr>
    </w:p>
    <w:sectPr>
      <w:headerReference r:id="rId5" w:type="default"/>
      <w:footerReference r:id="rId6"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r>
            <w:rPr>
              <w:rFonts w:hint="eastAsia" w:ascii="SimSun" w:hAnsi="SimSun"/>
              <w:b/>
              <w:color w:val="F58220"/>
              <w:sz w:val="28"/>
            </w:rPr>
            <w:t>暑眈箅囗蛳膻?</w:t>
          </w:r>
          <w:r>
            <w:rPr>
              <w:rFonts w:hint="eastAsia" w:ascii="SimSun" w:hAnsi="SimSun"/>
              <w:b/>
              <w:color w:val="auto"/>
              <w:sz w:val="16"/>
            </w:rPr>
            <w:br w:type="textWrapping"/>
          </w:r>
          <w:r>
            <w:rPr>
              <w:rFonts w:hint="eastAsia" w:ascii="SimSun" w:hAnsi="SimSun"/>
              <w:b/>
              <w:color w:val="auto"/>
              <w:sz w:val="16"/>
            </w:rPr>
            <w:t>磬溴骓? 镳噔钼? 镱滗屦骊?</w:t>
          </w:r>
        </w:p>
      </w:tc>
      <w:tc>
        <w:tcPr>
          <w:tcW w:w="3470" w:type="dxa"/>
          <w:tcBorders>
            <w:tl2br w:val="nil"/>
            <w:tr2bl w:val="nil"/>
          </w:tcBorders>
          <w:vAlign w:val="center"/>
        </w:tcPr>
        <w:p>
          <w:pPr>
            <w:spacing w:beforeLines="0" w:afterLines="0"/>
            <w:jc w:val="center"/>
            <w:rPr>
              <w:rFonts w:hint="eastAsia" w:ascii="SimSun" w:hAnsi="SimSun"/>
              <w:b/>
              <w:sz w:val="20"/>
            </w:rPr>
          </w:pPr>
          <w:r>
            <w:rPr>
              <w:rFonts w:hint="eastAsia" w:ascii="SimSun" w:hAnsi="SimSun"/>
              <w:b/>
              <w:sz w:val="20"/>
            </w:rPr>
            <w:fldChar w:fldCharType="begin"/>
          </w:r>
          <w:r>
            <w:rPr>
              <w:rFonts w:hint="eastAsia" w:ascii="SimSun" w:hAnsi="SimSun"/>
              <w:b/>
              <w:sz w:val="20"/>
            </w:rPr>
            <w:instrText xml:space="preserve"> HYPERLINK http://www.consultant.ru</w:instrText>
          </w:r>
          <w:r>
            <w:rPr>
              <w:rFonts w:hint="eastAsia" w:ascii="SimSun" w:hAnsi="SimSun"/>
              <w:b/>
              <w:sz w:val="20"/>
            </w:rPr>
            <w:fldChar w:fldCharType="separate"/>
          </w:r>
          <w:r>
            <w:rPr>
              <w:rFonts w:hint="eastAsia" w:ascii="SimSun" w:hAnsi="SimSun"/>
              <w:b/>
              <w:color w:val="0000FF"/>
              <w:sz w:val="20"/>
            </w:rPr>
            <w:t>www.consultant.ru</w:t>
          </w:r>
          <w:r>
            <w:rPr>
              <w:rFonts w:hint="eastAsia" w:ascii="SimSun" w:hAnsi="SimSun"/>
              <w:b/>
              <w:color w:val="0000FF"/>
              <w:sz w:val="20"/>
            </w:rPr>
            <w:fldChar w:fldCharType="end"/>
          </w:r>
        </w:p>
      </w:tc>
      <w:tc>
        <w:tcPr>
          <w:tcW w:w="3369" w:type="dxa"/>
          <w:tcBorders>
            <w:tl2br w:val="nil"/>
            <w:tr2bl w:val="nil"/>
          </w:tcBorders>
          <w:vAlign w:val="center"/>
        </w:tcPr>
        <w:p>
          <w:pPr>
            <w:spacing w:beforeLines="0" w:afterLines="0"/>
            <w:jc w:val="right"/>
            <w:rPr>
              <w:rFonts w:hint="eastAsia" w:ascii="SimSun" w:hAnsi="SimSun"/>
              <w:sz w:val="20"/>
            </w:rPr>
          </w:pPr>
          <w:r>
            <w:rPr>
              <w:rFonts w:hint="eastAsia" w:ascii="SimSun" w:hAnsi="SimSun"/>
              <w:sz w:val="20"/>
            </w:rPr>
            <w:t xml:space="preserve">羊疣龛鲟 </w:t>
          </w:r>
          <w:r>
            <w:rPr>
              <w:rFonts w:hint="eastAsia" w:ascii="SimSun" w:hAnsi="SimSun"/>
              <w:sz w:val="20"/>
            </w:rPr>
            <w:fldChar w:fldCharType="begin"/>
          </w:r>
          <w:r>
            <w:rPr>
              <w:rFonts w:hint="eastAsia" w:ascii="SimSun" w:hAnsi="SimSun"/>
              <w:sz w:val="20"/>
            </w:rPr>
            <w:instrText xml:space="preserve">\PAGE</w:instrText>
          </w:r>
          <w:r>
            <w:rPr>
              <w:rFonts w:hint="eastAsia" w:ascii="SimSun" w:hAnsi="SimSun"/>
              <w:sz w:val="20"/>
            </w:rPr>
            <w:fldChar w:fldCharType="separate"/>
          </w:r>
          <w:r>
            <w:rPr>
              <w:rFonts w:hint="eastAsia" w:ascii="SimSun" w:hAnsi="SimSun"/>
              <w:sz w:val="20"/>
            </w:rPr>
            <w:fldChar w:fldCharType="end"/>
          </w:r>
          <w:r>
            <w:rPr>
              <w:rFonts w:hint="eastAsia" w:ascii="SimSun" w:hAnsi="SimSun"/>
              <w:sz w:val="20"/>
            </w:rPr>
            <w:t xml:space="preserve"> 桤 </w:t>
          </w:r>
          <w:r>
            <w:rPr>
              <w:rFonts w:hint="eastAsia" w:ascii="SimSun" w:hAnsi="SimSun"/>
              <w:sz w:val="20"/>
            </w:rPr>
            <w:fldChar w:fldCharType="begin"/>
          </w:r>
          <w:r>
            <w:rPr>
              <w:rFonts w:hint="eastAsia" w:ascii="SimSun" w:hAnsi="SimSun"/>
              <w:sz w:val="20"/>
            </w:rPr>
            <w:instrText xml:space="preserve">\NUMPAGES</w:instrText>
          </w:r>
          <w:r>
            <w:rPr>
              <w:rFonts w:hint="eastAsia" w:ascii="SimSun" w:hAnsi="SimSun"/>
              <w:sz w:val="20"/>
            </w:rPr>
            <w:fldChar w:fldCharType="separate"/>
          </w:r>
          <w:r>
            <w:rPr>
              <w:rFonts w:hint="eastAsia" w:ascii="SimSun" w:hAnsi="SimSun"/>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项耱囗钼脲龛?橡噔栩咫蜮?性 铗 04.10.2012 N 1006</w:t>
          </w:r>
          <w:r>
            <w:rPr>
              <w:rFonts w:hint="eastAsia" w:ascii="SimSun" w:hAnsi="SimSun"/>
              <w:sz w:val="16"/>
            </w:rPr>
            <w:br w:type="textWrapping"/>
          </w:r>
          <w:r>
            <w:rPr>
              <w:rFonts w:hint="eastAsia" w:ascii="SimSun" w:hAnsi="SimSun"/>
              <w:sz w:val="16"/>
            </w:rPr>
            <w:t>"吾 篁忮疰溴龛?橡噔桦 镳邃铖蜞怆屙? 戾滂鲨眈觇扈 铕汔龛玎鲨扈 镫?..</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05.08.2019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C90D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2019-08-05T09:31:41Z</dcterms:created>
  <dc:creator>администратор</dc:creator>
  <cp:lastModifiedBy>администратор</cp:lastModifiedBy>
  <dcterms:modified xsi:type="dcterms:W3CDTF">2019-08-05T09:32:17Z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